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uto"/>
        <w:jc w:val="center"/>
        <w:rPr>
          <w:rFonts w:ascii="微软雅黑" w:eastAsia="微软雅黑"/>
          <w:b/>
        </w:rPr>
      </w:pPr>
      <w:r>
        <w:rPr>
          <w:rFonts w:hint="eastAsia" w:ascii="微软雅黑" w:eastAsia="微软雅黑"/>
          <w:b/>
        </w:rPr>
        <w:t>心肺复苏机技术参数</w:t>
      </w:r>
    </w:p>
    <w:p>
      <w:pPr>
        <w:pStyle w:val="8"/>
        <w:spacing w:before="0" w:beforeAutospacing="0" w:after="0" w:afterAutospacing="0" w:line="360" w:lineRule="auto"/>
        <w:rPr>
          <w:rFonts w:ascii="微软雅黑" w:eastAsia="微软雅黑"/>
        </w:rPr>
      </w:pP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bookmarkStart w:id="0" w:name="_GoBack"/>
      <w:bookmarkEnd w:id="0"/>
      <w:r>
        <w:rPr>
          <w:rFonts w:hint="eastAsia" w:ascii="微软雅黑" w:eastAsia="微软雅黑"/>
          <w:lang w:val="en-US" w:eastAsia="zh-CN"/>
        </w:rPr>
        <w:t>1.气动电控：使用气体作为动力源，无需电源供电驱动，可使用院内和急救车车载集中供气系统；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2.按压与通气比：连续按压、30：2、连续通气三种模式可调；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3.同时具有自动呼吸供气和胸外按压心肺复苏的复合一体化集成;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4.按压频率：≥100次/分钟；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5.按压深度： 3-6cm可调，可直观显示；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6.按压释放比： 1:1；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7.吸呼比：1:1.67；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8.潮气量0-1200ml可调；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9.呼吸频率：12bpm；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10.气道安全压力：不大于60cmH2O；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ascii="微软雅黑" w:eastAsia="微软雅黑"/>
        </w:rPr>
      </w:pPr>
      <w:r>
        <w:rPr>
          <w:rFonts w:hint="eastAsia" w:ascii="微软雅黑" w:eastAsia="微软雅黑"/>
          <w:lang w:val="en-US" w:eastAsia="zh-CN"/>
        </w:rPr>
        <w:t>11.</w:t>
      </w:r>
      <w:r>
        <w:rPr>
          <w:rFonts w:hint="eastAsia" w:ascii="微软雅黑" w:eastAsia="微软雅黑"/>
        </w:rPr>
        <w:t>小巧便携：主机重量≤</w:t>
      </w:r>
      <w:r>
        <w:rPr>
          <w:rFonts w:hint="eastAsia" w:ascii="微软雅黑" w:eastAsia="微软雅黑"/>
          <w:lang w:val="en-US" w:eastAsia="zh-CN"/>
        </w:rPr>
        <w:t>3</w:t>
      </w:r>
      <w:r>
        <w:rPr>
          <w:rFonts w:hint="eastAsia" w:ascii="微软雅黑" w:eastAsia="微软雅黑"/>
        </w:rPr>
        <w:t>Kg</w:t>
      </w:r>
      <w:r>
        <w:rPr>
          <w:rFonts w:hint="eastAsia" w:ascii="微软雅黑" w:eastAsia="微软雅黑"/>
          <w:lang w:eastAsia="zh-CN"/>
        </w:rPr>
        <w:t>。</w:t>
      </w:r>
      <w:r>
        <w:rPr>
          <w:rFonts w:hint="eastAsia" w:ascii="微软雅黑" w:eastAsia="微软雅黑"/>
        </w:rPr>
        <w:t>安装</w:t>
      </w:r>
      <w:r>
        <w:rPr>
          <w:rFonts w:hint="eastAsia" w:ascii="微软雅黑" w:eastAsia="微软雅黑"/>
          <w:lang w:val="en-US" w:eastAsia="zh-CN"/>
        </w:rPr>
        <w:t>方便，便于上机。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</w:pPr>
      <w:r>
        <w:rPr>
          <w:rFonts w:hint="eastAsia" w:ascii="微软雅黑" w:eastAsia="微软雅黑"/>
          <w:lang w:val="en-US" w:eastAsia="zh-CN"/>
        </w:rPr>
        <w:t>12.</w:t>
      </w:r>
      <w:r>
        <w:rPr>
          <w:rFonts w:hint="eastAsia" w:ascii="微软雅黑" w:eastAsia="微软雅黑"/>
        </w:rPr>
        <w:t>按压方式：垂直按压胸腔的同时，通过绷带挤压胸腔，达到全胸腔覆盖。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</w:rPr>
      </w:pPr>
      <w:r>
        <w:rPr>
          <w:rFonts w:hint="eastAsia" w:ascii="微软雅黑" w:eastAsia="微软雅黑"/>
          <w:lang w:val="en-US" w:eastAsia="zh-CN"/>
        </w:rPr>
        <w:t>13.</w:t>
      </w:r>
      <w:r>
        <w:rPr>
          <w:rFonts w:hint="eastAsia" w:ascii="微软雅黑" w:eastAsia="微软雅黑"/>
        </w:rPr>
        <w:t>无挡板设计：巧妙的设计，让复苏病人的身体背身板成为按压支撑板。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val="en-US" w:eastAsia="zh-CN"/>
        </w:rPr>
      </w:pPr>
      <w:r>
        <w:rPr>
          <w:rFonts w:hint="eastAsia" w:ascii="微软雅黑" w:eastAsia="微软雅黑"/>
          <w:lang w:val="en-US" w:eastAsia="zh-CN"/>
        </w:rPr>
        <w:t>14.操作方式：操作方便，体积小，方便携带。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400" w:lineRule="exact"/>
        <w:ind w:leftChars="0"/>
        <w:rPr>
          <w:rFonts w:hint="eastAsia" w:ascii="微软雅黑" w:eastAsia="微软雅黑"/>
          <w:lang w:eastAsia="zh-CN"/>
        </w:rPr>
      </w:pPr>
      <w:r>
        <w:rPr>
          <w:rFonts w:hint="eastAsia" w:ascii="微软雅黑" w:eastAsia="微软雅黑"/>
          <w:lang w:val="en-US" w:eastAsia="zh-CN"/>
        </w:rPr>
        <w:t>15.</w:t>
      </w:r>
      <w:r>
        <w:rPr>
          <w:rFonts w:hint="eastAsia" w:ascii="微软雅黑" w:eastAsia="微软雅黑"/>
        </w:rPr>
        <w:t>仪器使用中无专用耗材</w:t>
      </w:r>
      <w:r>
        <w:rPr>
          <w:rFonts w:hint="eastAsia" w:ascii="微软雅黑" w:eastAsia="微软雅黑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C"/>
    <w:rsid w:val="000518AB"/>
    <w:rsid w:val="00094159"/>
    <w:rsid w:val="000F0BFC"/>
    <w:rsid w:val="002133BB"/>
    <w:rsid w:val="002D2DCE"/>
    <w:rsid w:val="006B5D5A"/>
    <w:rsid w:val="00731D89"/>
    <w:rsid w:val="00781AC2"/>
    <w:rsid w:val="007A6C37"/>
    <w:rsid w:val="00832880"/>
    <w:rsid w:val="00987CDA"/>
    <w:rsid w:val="00A735D6"/>
    <w:rsid w:val="00BC2B15"/>
    <w:rsid w:val="00BD488C"/>
    <w:rsid w:val="00DF4750"/>
    <w:rsid w:val="00E5161E"/>
    <w:rsid w:val="00F16C4B"/>
    <w:rsid w:val="130C4E9E"/>
    <w:rsid w:val="17932011"/>
    <w:rsid w:val="36C7705F"/>
    <w:rsid w:val="3D5415DF"/>
    <w:rsid w:val="44D270F5"/>
    <w:rsid w:val="45114EE0"/>
    <w:rsid w:val="4FDE4E01"/>
    <w:rsid w:val="57A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233</Words>
  <Characters>272</Characters>
  <Lines>13</Lines>
  <Paragraphs>16</Paragraphs>
  <TotalTime>42</TotalTime>
  <ScaleCrop>false</ScaleCrop>
  <LinksUpToDate>false</LinksUpToDate>
  <CharactersWithSpaces>489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2017-03-03T08:07:00Z</dcterms:created>
  <dc:creator>微软用户</dc:creator>
  <cp:lastModifiedBy>李卷卷</cp:lastModifiedBy>
  <dcterms:modified xsi:type="dcterms:W3CDTF">2020-11-24T07:49:04Z</dcterms:modified>
  <dc:title>按压深度             0～5cm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