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全自动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洗鞋机技术</w:t>
      </w:r>
      <w:r>
        <w:rPr>
          <w:rFonts w:hint="eastAsia" w:ascii="宋体" w:hAnsi="宋体" w:eastAsia="宋体" w:cs="宋体"/>
          <w:sz w:val="28"/>
          <w:szCs w:val="28"/>
        </w:rPr>
        <w:t>参数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1、机身坚固耐用，高脱运行平稳可靠,高效清洗手术鞋的污渍；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2、根据日常使用环境，预设三种不同程度的清洗程序和备用清洗程序，高效清除滋生在鞋内的细菌；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3、多组毛刷呈 360 度范围内均布以及水对流冲洗。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4、清洗内筒呈水平方向布置；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5、智能清洗电脑液晶显示，一键完成清洗程序；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、清洗的过程中可以完成消毒（高温消毒，外置消毒液消毒，紫外线全程清洗消毒）；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有三个清洗程序：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分钟、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分钟、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59</w:t>
      </w:r>
      <w:r>
        <w:rPr>
          <w:rFonts w:hint="eastAsia" w:ascii="宋体" w:hAnsi="宋体" w:eastAsia="宋体" w:cs="宋体"/>
          <w:sz w:val="28"/>
          <w:szCs w:val="28"/>
        </w:rPr>
        <w:t>分钟；以及备用定制清洗程序。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、功率1.5KW，消毒功率12KW，设备消毒分为:高温消毒（AO值第三方检测认证），内置投放84泡腾片消毒，外置84消毒液倒入口，紫外蓝光消毒。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sz w:val="28"/>
          <w:szCs w:val="28"/>
        </w:rPr>
        <w:t>外形尺寸：长88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X宽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00X高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135</w:t>
      </w:r>
      <w:r>
        <w:rPr>
          <w:rFonts w:hint="eastAsia" w:ascii="宋体" w:hAnsi="宋体" w:eastAsia="宋体" w:cs="宋体"/>
          <w:sz w:val="28"/>
          <w:szCs w:val="28"/>
        </w:rPr>
        <w:t>0mm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C1EC4"/>
    <w:rsid w:val="1CE13611"/>
    <w:rsid w:val="20894C76"/>
    <w:rsid w:val="36EC1EC4"/>
    <w:rsid w:val="3E665B34"/>
    <w:rsid w:val="440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一个像秋天</dc:creator>
  <cp:lastModifiedBy>李卷卷</cp:lastModifiedBy>
  <dcterms:modified xsi:type="dcterms:W3CDTF">2021-10-20T02:27:57Z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8A7DDE294BFD4FD29A3C494EB2078D70</vt:lpwstr>
  </property>
</Properties>
</file>