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b/>
          <w:bCs/>
          <w:sz w:val="36"/>
          <w:szCs w:val="36"/>
          <w:lang w:eastAsia="zh-CN"/>
        </w:rPr>
        <w:t>医用升温毯技术参数</w:t>
      </w:r>
    </w:p>
    <w:p>
      <w:pPr>
        <w:pStyle w:val="7"/>
        <w:numPr>
          <w:ilvl w:val="0"/>
          <w:numId w:val="1"/>
        </w:numPr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设备技术及配置要求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1、加热方式：充热空气式加热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2、过滤器：超高效过滤器0.2微米，三种过滤层级，可任意选择满足多科室临床需求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color w:val="FF0000"/>
          <w:szCs w:val="21"/>
        </w:rPr>
        <w:t>、风量5档可调： 风速流量（精度±10m³/h、噪音＜50dBA）</w:t>
      </w:r>
    </w:p>
    <w:p>
      <w:pPr>
        <w:ind w:firstLine="1890" w:firstLineChars="9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1档 30m³/h   2档 45m³/h   </w:t>
      </w:r>
      <w:bookmarkStart w:id="0" w:name="_GoBack"/>
      <w:bookmarkEnd w:id="0"/>
    </w:p>
    <w:p>
      <w:pPr>
        <w:ind w:firstLine="1890" w:firstLineChars="9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3档   60m³/h   4档 70m³/h   5档 85m³/h</w:t>
      </w:r>
    </w:p>
    <w:p>
      <w:pPr>
        <w:ind w:left="1680" w:hanging="1680" w:hangingChars="8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4、温度快捷设置： 一键式温度设置，多档温度选择。分别是38℃和43℃快捷键、自然风快捷键(输出无加热)， 待机快捷键（无风输出）</w:t>
      </w:r>
    </w:p>
    <w:p>
      <w:pPr>
        <w:ind w:left="1470" w:hanging="1470" w:hangingChars="7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</w:t>
      </w:r>
      <w:r>
        <w:rPr>
          <w:rFonts w:hint="eastAsia" w:ascii="微软雅黑" w:hAnsi="微软雅黑" w:eastAsia="微软雅黑"/>
          <w:color w:val="FF0000"/>
          <w:szCs w:val="21"/>
        </w:rPr>
        <w:t>温度调节范围：多档温度选择。33℃-43℃内，±0.5℃，任意温度任意调节设置。</w:t>
      </w:r>
      <w:r>
        <w:rPr>
          <w:rFonts w:hint="eastAsia" w:ascii="微软雅黑" w:hAnsi="微软雅黑" w:eastAsia="微软雅黑"/>
          <w:szCs w:val="21"/>
        </w:rPr>
        <w:t>（用户能够以0.5℃的增量调整）操作简单。并满足不同人群对不同温度的治疗需求，集一键设置和精准化设置于一身，满足临床治疗中针对患者的差异达到精准医疗的目的</w:t>
      </w:r>
    </w:p>
    <w:p>
      <w:pPr>
        <w:ind w:left="1260" w:hanging="1260" w:hangingChars="6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6、液晶显示屏：显示风管末端实时温度；显示当前设定的温度；显示当前是热风输出还是自然风输出；显示当前风量等级。可多菜单切换，能够让用户全面了解当前机器的工作状态</w:t>
      </w:r>
    </w:p>
    <w:p>
      <w:pPr>
        <w:ind w:left="1890" w:hanging="1890" w:hangingChars="9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7、多种声光报警提示：温度失调高、温度失调低、高温危险报警、风机故障报警、加热器故障报警、 传感器故障报警，多种安全监控，保障使用安全可靠性</w:t>
      </w:r>
    </w:p>
    <w:p>
      <w:pPr>
        <w:ind w:left="1890" w:hanging="1890" w:hangingChars="9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8、温度监控：包括温度感应器、热敏电阻、温度开关，保障设备使用过程中安全可靠性</w:t>
      </w:r>
    </w:p>
    <w:p>
      <w:pPr>
        <w:ind w:left="1890" w:hanging="1890" w:hangingChars="9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9、快速升温：升温毯主机可以在20秒内迅速完成开机升温，快速达到预设温度。</w:t>
      </w:r>
    </w:p>
    <w:p>
      <w:pPr>
        <w:ind w:left="1890" w:hanging="1890" w:hangingChars="900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szCs w:val="21"/>
        </w:rPr>
        <w:t>8</w:t>
      </w:r>
      <w:r>
        <w:rPr>
          <w:rFonts w:hint="eastAsia" w:ascii="微软雅黑" w:hAnsi="微软雅黑" w:eastAsia="微软雅黑"/>
          <w:color w:val="FF0000"/>
          <w:szCs w:val="21"/>
        </w:rPr>
        <w:t>、风机：德国的</w:t>
      </w:r>
      <w:r>
        <w:rPr>
          <w:rFonts w:ascii="微软雅黑" w:hAnsi="微软雅黑" w:eastAsia="微软雅黑"/>
          <w:color w:val="FF0000"/>
          <w:szCs w:val="21"/>
        </w:rPr>
        <w:t>ebmpapst</w:t>
      </w:r>
      <w:r>
        <w:rPr>
          <w:rFonts w:hint="eastAsia" w:ascii="微软雅黑" w:hAnsi="微软雅黑" w:eastAsia="微软雅黑"/>
          <w:color w:val="FF0000"/>
          <w:szCs w:val="21"/>
        </w:rPr>
        <w:t>品牌，高端专业高温热风风机，产热速度快、加温效果稳定。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9、低噪音：风机正常工作转速时，≤50dBA，</w:t>
      </w:r>
    </w:p>
    <w:p>
      <w:pPr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</w:rPr>
        <w:t>10、可伸缩通风管路1.2-1.7m，最大程度节约手术室操作空间，避免干扰医护人员正常工作。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11、</w:t>
      </w:r>
      <w:r>
        <w:rPr>
          <w:rFonts w:ascii="微软雅黑" w:hAnsi="微软雅黑" w:eastAsia="微软雅黑"/>
          <w:szCs w:val="21"/>
        </w:rPr>
        <w:t>保温毯</w:t>
      </w:r>
      <w:r>
        <w:rPr>
          <w:rFonts w:hint="eastAsia" w:ascii="微软雅黑" w:hAnsi="微软雅黑" w:eastAsia="微软雅黑"/>
          <w:szCs w:val="21"/>
        </w:rPr>
        <w:t>：毯身出风均匀、面料柔软顺应性好、覆膜设计防刺破，防撕裂，防透水。温度分布更均匀，具有多型号满足临床不同治疗需求。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12、加温毯：加温毯一次性使用，避免交叉感染，兼容同类其他品牌主机使用。</w:t>
      </w:r>
    </w:p>
    <w:p>
      <w:pPr>
        <w:rPr>
          <w:rFonts w:ascii="微软雅黑" w:hAnsi="微软雅黑" w:eastAsia="微软雅黑"/>
          <w:bCs/>
          <w:szCs w:val="15"/>
        </w:rPr>
      </w:pPr>
      <w:r>
        <w:rPr>
          <w:rFonts w:hint="eastAsia" w:ascii="微软雅黑" w:hAnsi="微软雅黑" w:eastAsia="微软雅黑"/>
          <w:szCs w:val="21"/>
        </w:rPr>
        <w:t>13、外形尺寸：</w:t>
      </w:r>
      <w:r>
        <w:rPr>
          <w:rFonts w:hint="eastAsia" w:ascii="微软雅黑" w:hAnsi="微软雅黑" w:eastAsia="微软雅黑"/>
          <w:szCs w:val="18"/>
        </w:rPr>
        <w:t>250mm*300mm*340mm</w:t>
      </w:r>
      <w:r>
        <w:rPr>
          <w:rFonts w:hint="eastAsia" w:ascii="微软雅黑" w:hAnsi="微软雅黑" w:eastAsia="微软雅黑"/>
          <w:bCs/>
          <w:szCs w:val="15"/>
        </w:rPr>
        <w:t>（长×宽×高）（不包含突起部分）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14、整机净重：</w:t>
      </w:r>
      <w:r>
        <w:rPr>
          <w:rFonts w:hint="eastAsia" w:ascii="微软雅黑" w:hAnsi="微软雅黑" w:eastAsia="微软雅黑"/>
          <w:bCs/>
          <w:szCs w:val="15"/>
        </w:rPr>
        <w:t>约5.5kg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15、</w:t>
      </w:r>
      <w:r>
        <w:rPr>
          <w:rFonts w:hint="eastAsia" w:ascii="微软雅黑" w:hAnsi="微软雅黑" w:eastAsia="微软雅黑"/>
          <w:bCs/>
          <w:szCs w:val="15"/>
        </w:rPr>
        <w:t>正常工作条件：环境温度＋10℃～＋40℃、相对湿度30％～75％、大气压力700hPa～</w:t>
      </w:r>
      <w:r>
        <w:rPr>
          <w:rFonts w:ascii="微软雅黑" w:hAnsi="微软雅黑" w:eastAsia="微软雅黑"/>
          <w:bCs/>
          <w:szCs w:val="15"/>
        </w:rPr>
        <w:t>1060</w:t>
      </w:r>
      <w:r>
        <w:rPr>
          <w:rFonts w:hint="eastAsia" w:ascii="微软雅黑" w:hAnsi="微软雅黑" w:eastAsia="微软雅黑"/>
          <w:bCs/>
          <w:szCs w:val="15"/>
        </w:rPr>
        <w:t>h</w:t>
      </w:r>
      <w:r>
        <w:rPr>
          <w:rFonts w:ascii="微软雅黑" w:hAnsi="微软雅黑" w:eastAsia="微软雅黑"/>
          <w:bCs/>
          <w:szCs w:val="15"/>
        </w:rPr>
        <w:t>Pa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9355178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D3C30"/>
    <w:multiLevelType w:val="multilevel"/>
    <w:tmpl w:val="5ECD3C3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32"/>
    <w:rsid w:val="000133B9"/>
    <w:rsid w:val="00035E32"/>
    <w:rsid w:val="0004346D"/>
    <w:rsid w:val="00076449"/>
    <w:rsid w:val="00095DC1"/>
    <w:rsid w:val="000E1C43"/>
    <w:rsid w:val="001537B4"/>
    <w:rsid w:val="00153D0C"/>
    <w:rsid w:val="00163ADB"/>
    <w:rsid w:val="001E406A"/>
    <w:rsid w:val="00223681"/>
    <w:rsid w:val="002B1CC5"/>
    <w:rsid w:val="002C31C0"/>
    <w:rsid w:val="002D6D34"/>
    <w:rsid w:val="003331D1"/>
    <w:rsid w:val="00360E88"/>
    <w:rsid w:val="003D7523"/>
    <w:rsid w:val="00405EFB"/>
    <w:rsid w:val="004237C7"/>
    <w:rsid w:val="00441EEB"/>
    <w:rsid w:val="00451180"/>
    <w:rsid w:val="004808F2"/>
    <w:rsid w:val="00532592"/>
    <w:rsid w:val="005901A7"/>
    <w:rsid w:val="005A55C6"/>
    <w:rsid w:val="005D1EDD"/>
    <w:rsid w:val="005F5FA5"/>
    <w:rsid w:val="0060493F"/>
    <w:rsid w:val="00620574"/>
    <w:rsid w:val="00626CB2"/>
    <w:rsid w:val="00627781"/>
    <w:rsid w:val="00646BFA"/>
    <w:rsid w:val="006656FA"/>
    <w:rsid w:val="00697017"/>
    <w:rsid w:val="006A7875"/>
    <w:rsid w:val="006B63B9"/>
    <w:rsid w:val="007D7FAD"/>
    <w:rsid w:val="0081186A"/>
    <w:rsid w:val="00884999"/>
    <w:rsid w:val="008B38FE"/>
    <w:rsid w:val="009403AF"/>
    <w:rsid w:val="009F7027"/>
    <w:rsid w:val="00A96E53"/>
    <w:rsid w:val="00AA1648"/>
    <w:rsid w:val="00B17658"/>
    <w:rsid w:val="00B46F1D"/>
    <w:rsid w:val="00B47919"/>
    <w:rsid w:val="00B62F02"/>
    <w:rsid w:val="00B76DBD"/>
    <w:rsid w:val="00C1339A"/>
    <w:rsid w:val="00C51C6D"/>
    <w:rsid w:val="00C62E86"/>
    <w:rsid w:val="00C67308"/>
    <w:rsid w:val="00CB4CC9"/>
    <w:rsid w:val="00CE3275"/>
    <w:rsid w:val="00CE599E"/>
    <w:rsid w:val="00CF14D2"/>
    <w:rsid w:val="00D15471"/>
    <w:rsid w:val="00D154A8"/>
    <w:rsid w:val="00D22AB8"/>
    <w:rsid w:val="00D355F4"/>
    <w:rsid w:val="00DB2B90"/>
    <w:rsid w:val="00E006C2"/>
    <w:rsid w:val="00E60BB7"/>
    <w:rsid w:val="00EB07C0"/>
    <w:rsid w:val="00FC3FDE"/>
    <w:rsid w:val="00FF6B61"/>
    <w:rsid w:val="00FF7633"/>
    <w:rsid w:val="5410173D"/>
    <w:rsid w:val="59F6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224</Words>
  <Characters>1278</Characters>
  <Lines>10</Lines>
  <Paragraphs>2</Paragraphs>
  <TotalTime>1</TotalTime>
  <ScaleCrop>false</ScaleCrop>
  <LinksUpToDate>false</LinksUpToDate>
  <CharactersWithSpaces>1500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2018-01-22T07:12:00Z</dcterms:created>
  <dc:creator>Windows 用户</dc:creator>
  <cp:lastModifiedBy>李卷卷</cp:lastModifiedBy>
  <dcterms:modified xsi:type="dcterms:W3CDTF">2021-11-05T07:42:57Z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900F90E43401417B8C6B410A5F4F7B3A</vt:lpwstr>
  </property>
</Properties>
</file>