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数字式十二道心电图机</w:t>
      </w:r>
      <w:r>
        <w:rPr>
          <w:rFonts w:hint="eastAsia"/>
          <w:b/>
          <w:bCs/>
          <w:sz w:val="32"/>
          <w:szCs w:val="32"/>
          <w:lang w:eastAsia="zh-CN"/>
        </w:rPr>
        <w:t>技术参数</w:t>
      </w:r>
    </w:p>
    <w:p>
      <w:pPr>
        <w:rPr>
          <w:rFonts w:hint="eastAsia"/>
        </w:rPr>
      </w:pPr>
      <w:r>
        <w:rPr>
          <w:rFonts w:hint="eastAsia"/>
        </w:rPr>
        <w:t>1. 心电输入：12导联同步采集，10电极；</w:t>
      </w:r>
    </w:p>
    <w:p>
      <w:pPr>
        <w:rPr>
          <w:rFonts w:hint="eastAsia"/>
        </w:rPr>
      </w:pPr>
      <w:r>
        <w:rPr>
          <w:rFonts w:hint="eastAsia"/>
        </w:rPr>
        <w:t>2. 导联选择：自动或手动；</w:t>
      </w:r>
    </w:p>
    <w:p>
      <w:pPr>
        <w:rPr>
          <w:rFonts w:hint="eastAsia"/>
        </w:rPr>
      </w:pPr>
      <w:r>
        <w:rPr>
          <w:rFonts w:hint="eastAsia"/>
        </w:rPr>
        <w:t>3. 输入保护：标配导联线内附除颤保护电路；</w:t>
      </w:r>
    </w:p>
    <w:p>
      <w:pPr>
        <w:rPr>
          <w:rFonts w:hint="eastAsia"/>
        </w:rPr>
      </w:pPr>
      <w:r>
        <w:rPr>
          <w:rFonts w:hint="eastAsia"/>
        </w:rPr>
        <w:t>4. 采样率：8000 Hz/8Ch；</w:t>
      </w:r>
    </w:p>
    <w:p>
      <w:pPr>
        <w:rPr>
          <w:rFonts w:hint="eastAsia"/>
        </w:rPr>
      </w:pPr>
      <w:r>
        <w:rPr>
          <w:rFonts w:hint="eastAsia"/>
        </w:rPr>
        <w:t>5. 输入阻抗：≥50MΩ；</w:t>
      </w:r>
    </w:p>
    <w:p>
      <w:pPr>
        <w:rPr>
          <w:rFonts w:hint="eastAsia"/>
        </w:rPr>
      </w:pPr>
      <w:r>
        <w:rPr>
          <w:rFonts w:hint="eastAsia"/>
        </w:rPr>
        <w:t>6. 耐极化电压：≥±550mV；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7. 共模抑制比：≥103dB；</w:t>
      </w:r>
    </w:p>
    <w:p>
      <w:pPr>
        <w:rPr>
          <w:rFonts w:hint="eastAsia"/>
        </w:rPr>
      </w:pPr>
      <w:r>
        <w:rPr>
          <w:rFonts w:hint="eastAsia"/>
        </w:rPr>
        <w:t>8. 频率响应：0.05Hz~150Hz（+0.4/-3 dB）；</w:t>
      </w:r>
    </w:p>
    <w:p>
      <w:pPr>
        <w:rPr>
          <w:rFonts w:hint="eastAsia"/>
        </w:rPr>
      </w:pPr>
      <w:r>
        <w:rPr>
          <w:rFonts w:hint="eastAsia"/>
        </w:rPr>
        <w:t>9. 增益/灵敏度选择：5，10，20mm/mV，手动或自动；</w:t>
      </w:r>
    </w:p>
    <w:p>
      <w:pPr>
        <w:rPr>
          <w:rFonts w:hint="eastAsia"/>
        </w:rPr>
      </w:pPr>
      <w:r>
        <w:rPr>
          <w:rFonts w:hint="eastAsia"/>
        </w:rPr>
        <w:t>10. 不正常状态检测：电极脱落报警，高频噪声过高报警；</w:t>
      </w:r>
    </w:p>
    <w:p>
      <w:pPr>
        <w:rPr>
          <w:rFonts w:hint="eastAsia"/>
        </w:rPr>
      </w:pPr>
      <w:r>
        <w:rPr>
          <w:rFonts w:hint="eastAsia"/>
        </w:rPr>
        <w:t>11. 电极脱落：液晶显示器显示脱落部位；</w:t>
      </w:r>
    </w:p>
    <w:p>
      <w:pPr>
        <w:rPr>
          <w:rFonts w:hint="eastAsia"/>
        </w:rPr>
      </w:pPr>
      <w:r>
        <w:rPr>
          <w:rFonts w:hint="eastAsia"/>
        </w:rPr>
        <w:t>12. 显示方式：≥6.5"液晶显示，支持视角调节；</w:t>
      </w:r>
    </w:p>
    <w:p>
      <w:pPr>
        <w:rPr>
          <w:rFonts w:hint="eastAsia"/>
        </w:rPr>
      </w:pPr>
      <w:r>
        <w:rPr>
          <w:rFonts w:hint="eastAsia"/>
        </w:rPr>
        <w:t>13. 显示内容：系统菜单、心电波形、心率、导联名称、走纸速度、增益、滤波器、日期、患者信息、测量信息、工作模式、标记等；</w:t>
      </w:r>
    </w:p>
    <w:p>
      <w:pPr>
        <w:rPr>
          <w:rFonts w:hint="eastAsia"/>
        </w:rPr>
      </w:pPr>
      <w:r>
        <w:rPr>
          <w:rFonts w:hint="eastAsia"/>
        </w:rPr>
        <w:t>14. 记录器：内置高分辨率热线阵打印；</w:t>
      </w:r>
    </w:p>
    <w:p>
      <w:pPr>
        <w:rPr>
          <w:rFonts w:hint="eastAsia"/>
        </w:rPr>
      </w:pPr>
      <w:r>
        <w:rPr>
          <w:rFonts w:hint="eastAsia"/>
        </w:rPr>
        <w:t>15. 记录纸宽度：210mmx140mm折纸；</w:t>
      </w:r>
    </w:p>
    <w:p>
      <w:pPr>
        <w:rPr>
          <w:rFonts w:hint="eastAsia"/>
        </w:rPr>
      </w:pPr>
      <w:r>
        <w:rPr>
          <w:rFonts w:hint="eastAsia"/>
        </w:rPr>
        <w:t>16. 记录道数：3, 3+1, 6, 12道，支持18导联记录（不需增加导联连接线即可实现）；</w:t>
      </w:r>
    </w:p>
    <w:p>
      <w:pPr>
        <w:rPr>
          <w:rFonts w:hint="eastAsia"/>
        </w:rPr>
      </w:pPr>
      <w:r>
        <w:rPr>
          <w:rFonts w:hint="eastAsia"/>
        </w:rPr>
        <w:t>17. 走纸速度：10, 12.5, 25，50mm/S；</w:t>
      </w:r>
    </w:p>
    <w:p>
      <w:pPr>
        <w:rPr>
          <w:rFonts w:hint="eastAsia"/>
        </w:rPr>
      </w:pPr>
      <w:r>
        <w:rPr>
          <w:rFonts w:hint="eastAsia"/>
        </w:rPr>
        <w:t>18. 打印数据：程序型号、版本、日期和时间、走纸速度、灵敏度、导联名称、滤波器、患者信息（ID号码、年龄、性别）、电极检出、噪声、计时标记、事件标记、心电波形、分析报告等；</w:t>
      </w:r>
    </w:p>
    <w:p>
      <w:pPr>
        <w:rPr>
          <w:rFonts w:hint="eastAsia"/>
        </w:rPr>
      </w:pPr>
      <w:r>
        <w:rPr>
          <w:rFonts w:hint="eastAsia"/>
        </w:rPr>
        <w:t>19. 操作模式：可自动或手动。自动操作时支持实时或回顾记录，具备自动检测并延长记录心律失常波形，且支持全自动开始记录，记录波形10-24秒可调；</w:t>
      </w:r>
    </w:p>
    <w:p>
      <w:pPr>
        <w:rPr>
          <w:rFonts w:hint="eastAsia"/>
        </w:rPr>
      </w:pPr>
      <w:r>
        <w:rPr>
          <w:rFonts w:hint="eastAsia"/>
        </w:rPr>
        <w:t>20. 测量分析：支持超过30种心电相关参数自动测量；</w:t>
      </w:r>
    </w:p>
    <w:p>
      <w:pPr>
        <w:rPr>
          <w:rFonts w:hint="eastAsia"/>
        </w:rPr>
      </w:pPr>
      <w:r>
        <w:rPr>
          <w:rFonts w:hint="eastAsia"/>
        </w:rPr>
        <w:t>21. IEC-60601-2-51性能要求；</w:t>
      </w:r>
    </w:p>
    <w:p>
      <w:pPr>
        <w:rPr>
          <w:rFonts w:hint="eastAsia"/>
        </w:rPr>
      </w:pPr>
      <w:r>
        <w:rPr>
          <w:rFonts w:hint="eastAsia"/>
        </w:rPr>
        <w:t>22. 具有18导联自动分析算法。针对右胸后壁导联提供；</w:t>
      </w:r>
    </w:p>
    <w:p>
      <w:pPr>
        <w:rPr>
          <w:rFonts w:hint="eastAsia"/>
        </w:rPr>
      </w:pPr>
      <w:r>
        <w:rPr>
          <w:rFonts w:hint="eastAsia"/>
        </w:rPr>
        <w:t>23. 详细自动测量分析；</w:t>
      </w:r>
    </w:p>
    <w:p>
      <w:pPr>
        <w:rPr>
          <w:rFonts w:hint="eastAsia"/>
        </w:rPr>
      </w:pPr>
      <w:r>
        <w:rPr>
          <w:rFonts w:hint="eastAsia"/>
        </w:rPr>
        <w:t>24. 自动测量参数：包括心率、PR间期、QT/QTc、P/QRS/T电轴、RV5/SV1电压等值；</w:t>
      </w:r>
    </w:p>
    <w:p>
      <w:pPr>
        <w:rPr>
          <w:rFonts w:hint="eastAsia"/>
        </w:rPr>
      </w:pPr>
      <w:r>
        <w:rPr>
          <w:rFonts w:hint="eastAsia"/>
        </w:rPr>
        <w:t>25. 自动分析结果：5大类230种以上分析结论支持，至少四级尺度标准。十大类诊断意见，五大类综合判断详细区分。支持负荷后实验自动 分析。分析结果支持中文或英文切换（可包含原因说明）显示和打印语言可分别设置，支持两版本明尼苏达码表示；</w:t>
      </w:r>
    </w:p>
    <w:p>
      <w:pPr>
        <w:rPr>
          <w:rFonts w:hint="eastAsia"/>
        </w:rPr>
      </w:pPr>
      <w:r>
        <w:rPr>
          <w:rFonts w:hint="eastAsia"/>
        </w:rPr>
        <w:t>26. 支持右胸后壁导联独立分析；</w:t>
      </w:r>
    </w:p>
    <w:p>
      <w:pPr>
        <w:rPr>
          <w:rFonts w:hint="eastAsia"/>
        </w:rPr>
      </w:pPr>
      <w:r>
        <w:rPr>
          <w:rFonts w:hint="eastAsia"/>
        </w:rPr>
        <w:t>27. 支持18导联ST-Map；</w:t>
      </w:r>
    </w:p>
    <w:p>
      <w:pPr>
        <w:rPr>
          <w:rFonts w:hint="eastAsia"/>
        </w:rPr>
      </w:pPr>
      <w:r>
        <w:rPr>
          <w:rFonts w:hint="eastAsia"/>
        </w:rPr>
        <w:t>28. 网络：支持有线、无线连接；</w:t>
      </w:r>
    </w:p>
    <w:p>
      <w:pPr>
        <w:rPr>
          <w:rFonts w:hint="eastAsia"/>
        </w:rPr>
      </w:pPr>
      <w:r>
        <w:rPr>
          <w:rFonts w:hint="eastAsia"/>
        </w:rPr>
        <w:t>29. 提示音：QRS同步或热笔拟笔音；</w:t>
      </w:r>
    </w:p>
    <w:p>
      <w:pPr>
        <w:rPr>
          <w:rFonts w:hint="eastAsia"/>
        </w:rPr>
      </w:pPr>
      <w:r>
        <w:rPr>
          <w:rFonts w:hint="eastAsia"/>
        </w:rPr>
        <w:t>30. 输入键：实体按键，支持打印、患者信息（性别、年龄）快捷输入，方便耐用；</w:t>
      </w:r>
    </w:p>
    <w:p>
      <w:pPr>
        <w:rPr>
          <w:rFonts w:hint="eastAsia"/>
        </w:rPr>
      </w:pPr>
      <w:r>
        <w:rPr>
          <w:rFonts w:hint="eastAsia"/>
        </w:rPr>
        <w:t>31. 打印网格：具备在无网格纸上打印网格功能；</w:t>
      </w:r>
    </w:p>
    <w:p>
      <w:pPr>
        <w:rPr>
          <w:rFonts w:hint="eastAsia"/>
        </w:rPr>
      </w:pPr>
      <w:r>
        <w:rPr>
          <w:rFonts w:hint="eastAsia"/>
        </w:rPr>
        <w:t>32. 心律失常检测：具备心律失常检测并自动延长记录的功能；</w:t>
      </w:r>
    </w:p>
    <w:p>
      <w:pPr>
        <w:rPr>
          <w:rFonts w:hint="eastAsia"/>
        </w:rPr>
      </w:pPr>
      <w:r>
        <w:rPr>
          <w:rFonts w:hint="eastAsia"/>
        </w:rPr>
        <w:t>33. QTc算法：支持2种或2种以上算法；</w:t>
      </w:r>
    </w:p>
    <w:p>
      <w:pPr>
        <w:rPr>
          <w:rFonts w:hint="eastAsia"/>
        </w:rPr>
      </w:pPr>
      <w:r>
        <w:rPr>
          <w:rFonts w:hint="eastAsia"/>
        </w:rPr>
        <w:t>34. 便携性：具备提手，便于携带；</w:t>
      </w:r>
    </w:p>
    <w:p>
      <w:pPr>
        <w:rPr>
          <w:rFonts w:hint="eastAsia"/>
        </w:rPr>
      </w:pPr>
      <w:r>
        <w:rPr>
          <w:rFonts w:hint="eastAsia"/>
        </w:rPr>
        <w:t>35. 安全性：电击防护类型: I类CF型；</w:t>
      </w:r>
    </w:p>
    <w:p>
      <w:pPr>
        <w:rPr>
          <w:rFonts w:hint="eastAsia"/>
        </w:rPr>
      </w:pPr>
      <w:r>
        <w:rPr>
          <w:rFonts w:hint="eastAsia"/>
        </w:rPr>
        <w:t>36. 交流：100~240±10%；</w:t>
      </w:r>
    </w:p>
    <w:p>
      <w:r>
        <w:rPr>
          <w:rFonts w:hint="eastAsia"/>
        </w:rPr>
        <w:t>37. 直流：长效可充电电池；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B1F0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2014-07-29T00:42:00Z</dcterms:created>
  <dc:creator>EDSCHINA</dc:creator>
  <cp:lastModifiedBy>李卷卷</cp:lastModifiedBy>
  <dcterms:modified xsi:type="dcterms:W3CDTF">2021-12-24T08:20:55Z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697CB8A98A2DE34E8DB91B61ED3DCDBF</vt:lpwstr>
  </property>
  <property fmtid="{D5CDD505-2E9C-101B-9397-08002B2CF9AE}" pid="3" name="KSOProductBuildVer">
    <vt:lpwstr>2052-11.1.0.11115</vt:lpwstr>
  </property>
</Properties>
</file>