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D5" w:rsidRDefault="00756FE0" w:rsidP="00756FE0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正压通气治疗机</w:t>
      </w:r>
      <w:r>
        <w:rPr>
          <w:rFonts w:ascii="宋体" w:eastAsia="宋体" w:hAnsi="宋体" w:hint="eastAsia"/>
          <w:b/>
          <w:bCs/>
          <w:sz w:val="28"/>
          <w:szCs w:val="28"/>
        </w:rPr>
        <w:t>技术参数</w:t>
      </w:r>
    </w:p>
    <w:p w:rsidR="00063FD5" w:rsidRDefault="00063FD5">
      <w:pPr>
        <w:rPr>
          <w:rFonts w:ascii="宋体" w:eastAsia="宋体" w:hAnsi="宋体"/>
          <w:sz w:val="24"/>
        </w:rPr>
      </w:pP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适用范围：</w:t>
      </w:r>
      <w:r>
        <w:rPr>
          <w:rFonts w:ascii="宋体" w:eastAsia="宋体" w:hAnsi="宋体"/>
          <w:sz w:val="24"/>
        </w:rPr>
        <w:t>适用于为体重超过</w:t>
      </w:r>
      <w:r>
        <w:rPr>
          <w:rFonts w:ascii="宋体" w:eastAsia="宋体" w:hAnsi="宋体"/>
          <w:sz w:val="24"/>
        </w:rPr>
        <w:t>13 kg(</w:t>
      </w:r>
      <w:r>
        <w:rPr>
          <w:rFonts w:ascii="宋体" w:eastAsia="宋体" w:hAnsi="宋体"/>
          <w:sz w:val="24"/>
        </w:rPr>
        <w:t>或在</w:t>
      </w:r>
      <w:r>
        <w:rPr>
          <w:rFonts w:ascii="宋体" w:eastAsia="宋体" w:hAnsi="宋体"/>
          <w:sz w:val="24"/>
        </w:rPr>
        <w:t xml:space="preserve"> iVAPS </w:t>
      </w:r>
      <w:r>
        <w:rPr>
          <w:rFonts w:ascii="宋体" w:eastAsia="宋体" w:hAnsi="宋体"/>
          <w:sz w:val="24"/>
        </w:rPr>
        <w:t>模式下体重超过</w:t>
      </w:r>
      <w:r>
        <w:rPr>
          <w:rFonts w:ascii="宋体" w:eastAsia="宋体" w:hAnsi="宋体"/>
          <w:sz w:val="24"/>
        </w:rPr>
        <w:t xml:space="preserve"> 30 kg) </w:t>
      </w:r>
      <w:r>
        <w:rPr>
          <w:rFonts w:ascii="宋体" w:eastAsia="宋体" w:hAnsi="宋体"/>
          <w:sz w:val="24"/>
        </w:rPr>
        <w:t>且患有呼吸功能不全或阻塞性睡眠呼吸暂停</w:t>
      </w:r>
      <w:r>
        <w:rPr>
          <w:rFonts w:ascii="宋体" w:eastAsia="宋体" w:hAnsi="宋体"/>
          <w:sz w:val="24"/>
        </w:rPr>
        <w:t>(OSA)</w:t>
      </w:r>
      <w:r>
        <w:rPr>
          <w:rFonts w:ascii="宋体" w:eastAsia="宋体" w:hAnsi="宋体"/>
          <w:sz w:val="24"/>
        </w:rPr>
        <w:t>的患者提供无创通气。</w:t>
      </w:r>
      <w:r>
        <w:rPr>
          <w:rFonts w:ascii="宋体" w:eastAsia="宋体" w:hAnsi="宋体"/>
          <w:sz w:val="24"/>
        </w:rPr>
        <w:t xml:space="preserve"> </w:t>
      </w:r>
    </w:p>
    <w:p w:rsidR="00063FD5" w:rsidRDefault="00063FD5">
      <w:pPr>
        <w:rPr>
          <w:rFonts w:ascii="宋体" w:eastAsia="宋体" w:hAnsi="宋体"/>
          <w:sz w:val="24"/>
        </w:rPr>
      </w:pP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通气模式：</w:t>
      </w:r>
      <w:r>
        <w:rPr>
          <w:rFonts w:ascii="宋体" w:eastAsia="宋体" w:hAnsi="宋体"/>
          <w:sz w:val="24"/>
        </w:rPr>
        <w:t>CPAP,S,T,</w:t>
      </w:r>
      <w:r>
        <w:rPr>
          <w:rFonts w:ascii="宋体" w:eastAsia="宋体" w:hAnsi="宋体"/>
          <w:color w:val="FF0000"/>
          <w:sz w:val="24"/>
        </w:rPr>
        <w:t>S/T</w:t>
      </w:r>
      <w:r>
        <w:rPr>
          <w:rFonts w:ascii="宋体" w:eastAsia="宋体" w:hAnsi="宋体" w:hint="eastAsia"/>
          <w:color w:val="FF0000"/>
          <w:sz w:val="24"/>
        </w:rPr>
        <w:t>（可选</w:t>
      </w:r>
      <w:r>
        <w:rPr>
          <w:rFonts w:ascii="宋体" w:eastAsia="宋体" w:hAnsi="宋体"/>
          <w:color w:val="FF0000"/>
          <w:sz w:val="24"/>
        </w:rPr>
        <w:t>iBR</w:t>
      </w:r>
      <w:r>
        <w:rPr>
          <w:rFonts w:ascii="宋体" w:eastAsia="宋体" w:hAnsi="宋体" w:hint="eastAsia"/>
          <w:color w:val="FF0000"/>
          <w:sz w:val="24"/>
        </w:rPr>
        <w:t>）</w:t>
      </w:r>
      <w:r>
        <w:rPr>
          <w:rFonts w:ascii="宋体" w:eastAsia="宋体" w:hAnsi="宋体"/>
          <w:sz w:val="24"/>
        </w:rPr>
        <w:t>,PAC,</w:t>
      </w:r>
      <w:r>
        <w:rPr>
          <w:rFonts w:ascii="宋体" w:eastAsia="宋体" w:hAnsi="宋体"/>
          <w:color w:val="FF0000"/>
          <w:sz w:val="24"/>
        </w:rPr>
        <w:t>iVAPS</w:t>
      </w:r>
      <w:r>
        <w:rPr>
          <w:rFonts w:ascii="宋体" w:eastAsia="宋体" w:hAnsi="宋体" w:hint="eastAsia"/>
          <w:color w:val="FF0000"/>
          <w:sz w:val="24"/>
        </w:rPr>
        <w:t>（包含</w:t>
      </w:r>
      <w:r>
        <w:rPr>
          <w:rFonts w:ascii="宋体" w:eastAsia="宋体" w:hAnsi="宋体" w:hint="eastAsia"/>
          <w:color w:val="FF0000"/>
          <w:sz w:val="24"/>
        </w:rPr>
        <w:t>i</w:t>
      </w:r>
      <w:r>
        <w:rPr>
          <w:rFonts w:ascii="宋体" w:eastAsia="宋体" w:hAnsi="宋体"/>
          <w:color w:val="FF0000"/>
          <w:sz w:val="24"/>
        </w:rPr>
        <w:t>BR</w:t>
      </w:r>
      <w:r>
        <w:rPr>
          <w:rFonts w:ascii="宋体" w:eastAsia="宋体" w:hAnsi="宋体" w:hint="eastAsia"/>
          <w:color w:val="FF0000"/>
          <w:sz w:val="24"/>
        </w:rPr>
        <w:t>功能，可选</w:t>
      </w:r>
      <w:r>
        <w:rPr>
          <w:rFonts w:ascii="宋体" w:eastAsia="宋体" w:hAnsi="宋体" w:hint="eastAsia"/>
          <w:color w:val="FF0000"/>
          <w:sz w:val="24"/>
        </w:rPr>
        <w:t>auto</w:t>
      </w:r>
      <w:r>
        <w:rPr>
          <w:rFonts w:ascii="宋体" w:eastAsia="宋体" w:hAnsi="宋体"/>
          <w:color w:val="FF0000"/>
          <w:sz w:val="24"/>
        </w:rPr>
        <w:t>EPAP</w:t>
      </w:r>
      <w:r>
        <w:rPr>
          <w:rFonts w:ascii="宋体" w:eastAsia="宋体" w:hAnsi="宋体" w:hint="eastAsia"/>
          <w:color w:val="FF0000"/>
          <w:sz w:val="24"/>
        </w:rPr>
        <w:t>）</w:t>
      </w:r>
      <w:r>
        <w:rPr>
          <w:rFonts w:ascii="宋体" w:eastAsia="宋体" w:hAnsi="宋体"/>
          <w:color w:val="FF0000"/>
          <w:sz w:val="24"/>
        </w:rPr>
        <w:t xml:space="preserve"> </w:t>
      </w:r>
    </w:p>
    <w:p w:rsidR="00063FD5" w:rsidRDefault="00063FD5">
      <w:pPr>
        <w:rPr>
          <w:rFonts w:ascii="宋体" w:eastAsia="宋体" w:hAnsi="宋体"/>
          <w:sz w:val="24"/>
        </w:rPr>
      </w:pPr>
    </w:p>
    <w:p w:rsidR="00063FD5" w:rsidRDefault="00756FE0">
      <w:pPr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参数设置</w:t>
      </w: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I</w:t>
      </w:r>
      <w:r>
        <w:rPr>
          <w:rFonts w:ascii="宋体" w:eastAsia="宋体" w:hAnsi="宋体"/>
          <w:sz w:val="24"/>
        </w:rPr>
        <w:t>PAP:4-30</w:t>
      </w:r>
      <w:r>
        <w:rPr>
          <w:rFonts w:ascii="宋体" w:eastAsia="宋体" w:hAnsi="宋体" w:hint="eastAsia"/>
          <w:sz w:val="24"/>
        </w:rPr>
        <w:t>cm</w:t>
      </w:r>
      <w:r>
        <w:rPr>
          <w:rFonts w:ascii="宋体" w:eastAsia="宋体" w:hAnsi="宋体"/>
          <w:sz w:val="24"/>
        </w:rPr>
        <w:t>H2O</w:t>
      </w: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E</w:t>
      </w:r>
      <w:r>
        <w:rPr>
          <w:rFonts w:ascii="宋体" w:eastAsia="宋体" w:hAnsi="宋体"/>
          <w:sz w:val="24"/>
        </w:rPr>
        <w:t>PAP:2-IPAP</w:t>
      </w:r>
      <w:r>
        <w:rPr>
          <w:rFonts w:ascii="宋体" w:eastAsia="宋体" w:hAnsi="宋体" w:hint="eastAsia"/>
          <w:sz w:val="24"/>
        </w:rPr>
        <w:t>cm</w:t>
      </w:r>
      <w:r>
        <w:rPr>
          <w:rFonts w:ascii="宋体" w:eastAsia="宋体" w:hAnsi="宋体"/>
          <w:sz w:val="24"/>
        </w:rPr>
        <w:t>H2O</w:t>
      </w: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C</w:t>
      </w:r>
      <w:r>
        <w:rPr>
          <w:rFonts w:ascii="宋体" w:eastAsia="宋体" w:hAnsi="宋体"/>
          <w:sz w:val="24"/>
        </w:rPr>
        <w:t>PAP:4-20</w:t>
      </w:r>
      <w:r>
        <w:rPr>
          <w:rFonts w:ascii="宋体" w:eastAsia="宋体" w:hAnsi="宋体" w:hint="eastAsia"/>
          <w:sz w:val="24"/>
        </w:rPr>
        <w:t>cm</w:t>
      </w:r>
      <w:r>
        <w:rPr>
          <w:rFonts w:ascii="宋体" w:eastAsia="宋体" w:hAnsi="宋体"/>
          <w:sz w:val="24"/>
        </w:rPr>
        <w:t>H2O</w:t>
      </w: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通气量：</w:t>
      </w: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>-30L/</w:t>
      </w:r>
      <w:r>
        <w:rPr>
          <w:rFonts w:ascii="宋体" w:eastAsia="宋体" w:hAnsi="宋体" w:hint="eastAsia"/>
          <w:sz w:val="24"/>
        </w:rPr>
        <w:t>min</w:t>
      </w:r>
      <w:r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 w:hint="eastAsia"/>
          <w:sz w:val="24"/>
        </w:rPr>
        <w:t>i</w:t>
      </w:r>
      <w:r>
        <w:rPr>
          <w:rFonts w:ascii="宋体" w:eastAsia="宋体" w:hAnsi="宋体"/>
          <w:sz w:val="24"/>
        </w:rPr>
        <w:t>VAPS</w:t>
      </w:r>
      <w:r>
        <w:rPr>
          <w:rFonts w:ascii="宋体" w:eastAsia="宋体" w:hAnsi="宋体" w:hint="eastAsia"/>
          <w:sz w:val="24"/>
        </w:rPr>
        <w:t>模式）</w:t>
      </w: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备用频率：</w:t>
      </w:r>
      <w:r>
        <w:rPr>
          <w:rFonts w:ascii="宋体" w:eastAsia="宋体" w:hAnsi="宋体" w:hint="eastAsia"/>
          <w:sz w:val="24"/>
        </w:rPr>
        <w:t>5</w:t>
      </w:r>
      <w:r>
        <w:rPr>
          <w:rFonts w:ascii="宋体" w:eastAsia="宋体" w:hAnsi="宋体"/>
          <w:sz w:val="24"/>
        </w:rPr>
        <w:t>-50</w:t>
      </w:r>
      <w:r>
        <w:rPr>
          <w:rFonts w:ascii="宋体" w:eastAsia="宋体" w:hAnsi="宋体" w:hint="eastAsia"/>
          <w:sz w:val="24"/>
        </w:rPr>
        <w:t>次</w:t>
      </w:r>
      <w:r>
        <w:rPr>
          <w:rFonts w:ascii="宋体" w:eastAsia="宋体" w:hAnsi="宋体" w:hint="eastAsia"/>
          <w:sz w:val="24"/>
        </w:rPr>
        <w:t>/</w:t>
      </w:r>
      <w:r>
        <w:rPr>
          <w:rFonts w:ascii="宋体" w:eastAsia="宋体" w:hAnsi="宋体" w:hint="eastAsia"/>
          <w:sz w:val="24"/>
        </w:rPr>
        <w:t>分钟</w:t>
      </w: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吸气时间：</w:t>
      </w:r>
      <w:r>
        <w:rPr>
          <w:rFonts w:ascii="宋体" w:eastAsia="宋体" w:hAnsi="宋体" w:hint="eastAsia"/>
          <w:sz w:val="24"/>
        </w:rPr>
        <w:t>0</w:t>
      </w:r>
      <w:r>
        <w:rPr>
          <w:rFonts w:ascii="宋体" w:eastAsia="宋体" w:hAnsi="宋体"/>
          <w:sz w:val="24"/>
        </w:rPr>
        <w:t>.3-4</w:t>
      </w:r>
      <w:r>
        <w:rPr>
          <w:rFonts w:ascii="宋体" w:eastAsia="宋体" w:hAnsi="宋体" w:hint="eastAsia"/>
          <w:sz w:val="24"/>
        </w:rPr>
        <w:t>s</w:t>
      </w:r>
      <w:r>
        <w:rPr>
          <w:rFonts w:ascii="宋体" w:eastAsia="宋体" w:hAnsi="宋体" w:hint="eastAsia"/>
          <w:sz w:val="24"/>
        </w:rPr>
        <w:t>，具备</w:t>
      </w:r>
      <w:r>
        <w:rPr>
          <w:rFonts w:ascii="宋体" w:eastAsia="宋体" w:hAnsi="宋体" w:hint="eastAsia"/>
          <w:sz w:val="24"/>
        </w:rPr>
        <w:t>Ti</w:t>
      </w:r>
      <w:r>
        <w:rPr>
          <w:rFonts w:ascii="宋体" w:eastAsia="宋体" w:hAnsi="宋体"/>
          <w:sz w:val="24"/>
        </w:rPr>
        <w:t>C</w:t>
      </w:r>
      <w:r>
        <w:rPr>
          <w:rFonts w:ascii="宋体" w:eastAsia="宋体" w:hAnsi="宋体" w:hint="eastAsia"/>
          <w:sz w:val="24"/>
        </w:rPr>
        <w:t>ontrol</w:t>
      </w:r>
      <w:r>
        <w:rPr>
          <w:rFonts w:ascii="宋体" w:eastAsia="宋体" w:hAnsi="宋体" w:hint="eastAsia"/>
          <w:sz w:val="24"/>
        </w:rPr>
        <w:t>功能</w:t>
      </w: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触发</w:t>
      </w:r>
      <w:r>
        <w:rPr>
          <w:rFonts w:ascii="宋体" w:eastAsia="宋体" w:hAnsi="宋体" w:hint="eastAsia"/>
          <w:sz w:val="24"/>
        </w:rPr>
        <w:t>/</w:t>
      </w:r>
      <w:r>
        <w:rPr>
          <w:rFonts w:ascii="宋体" w:eastAsia="宋体" w:hAnsi="宋体" w:hint="eastAsia"/>
          <w:sz w:val="24"/>
        </w:rPr>
        <w:t>切换灵敏度：各</w:t>
      </w:r>
      <w:r>
        <w:rPr>
          <w:rFonts w:ascii="宋体" w:eastAsia="宋体" w:hAnsi="宋体" w:hint="eastAsia"/>
          <w:sz w:val="24"/>
        </w:rPr>
        <w:t>5</w:t>
      </w:r>
      <w:r>
        <w:rPr>
          <w:rFonts w:ascii="宋体" w:eastAsia="宋体" w:hAnsi="宋体" w:hint="eastAsia"/>
          <w:sz w:val="24"/>
        </w:rPr>
        <w:t>档可调，非常低</w:t>
      </w:r>
      <w:r>
        <w:rPr>
          <w:rFonts w:ascii="宋体" w:eastAsia="宋体" w:hAnsi="宋体" w:hint="eastAsia"/>
          <w:sz w:val="24"/>
        </w:rPr>
        <w:t>/</w:t>
      </w:r>
      <w:r>
        <w:rPr>
          <w:rFonts w:ascii="宋体" w:eastAsia="宋体" w:hAnsi="宋体" w:hint="eastAsia"/>
          <w:sz w:val="24"/>
        </w:rPr>
        <w:t>低</w:t>
      </w:r>
      <w:r>
        <w:rPr>
          <w:rFonts w:ascii="宋体" w:eastAsia="宋体" w:hAnsi="宋体" w:hint="eastAsia"/>
          <w:sz w:val="24"/>
        </w:rPr>
        <w:t>/</w:t>
      </w:r>
      <w:r>
        <w:rPr>
          <w:rFonts w:ascii="宋体" w:eastAsia="宋体" w:hAnsi="宋体" w:hint="eastAsia"/>
          <w:sz w:val="24"/>
        </w:rPr>
        <w:t>中等</w:t>
      </w:r>
      <w:r>
        <w:rPr>
          <w:rFonts w:ascii="宋体" w:eastAsia="宋体" w:hAnsi="宋体" w:hint="eastAsia"/>
          <w:sz w:val="24"/>
        </w:rPr>
        <w:t>/</w:t>
      </w:r>
      <w:r>
        <w:rPr>
          <w:rFonts w:ascii="宋体" w:eastAsia="宋体" w:hAnsi="宋体" w:hint="eastAsia"/>
          <w:sz w:val="24"/>
        </w:rPr>
        <w:t>高</w:t>
      </w:r>
      <w:r>
        <w:rPr>
          <w:rFonts w:ascii="宋体" w:eastAsia="宋体" w:hAnsi="宋体" w:hint="eastAsia"/>
          <w:sz w:val="24"/>
        </w:rPr>
        <w:t>/</w:t>
      </w:r>
      <w:r>
        <w:rPr>
          <w:rFonts w:ascii="宋体" w:eastAsia="宋体" w:hAnsi="宋体" w:hint="eastAsia"/>
          <w:sz w:val="24"/>
        </w:rPr>
        <w:t>非常高</w:t>
      </w: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压力上升时间：</w:t>
      </w:r>
      <w:r>
        <w:rPr>
          <w:rFonts w:ascii="宋体" w:eastAsia="宋体" w:hAnsi="宋体" w:hint="eastAsia"/>
          <w:sz w:val="24"/>
        </w:rPr>
        <w:t>Min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>50-900</w:t>
      </w:r>
      <w:r>
        <w:rPr>
          <w:rFonts w:ascii="宋体" w:eastAsia="宋体" w:hAnsi="宋体" w:hint="eastAsia"/>
          <w:sz w:val="24"/>
        </w:rPr>
        <w:t>ms</w:t>
      </w:r>
      <w:r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 w:hint="eastAsia"/>
          <w:sz w:val="24"/>
        </w:rPr>
        <w:t>5</w:t>
      </w:r>
      <w:r>
        <w:rPr>
          <w:rFonts w:ascii="宋体" w:eastAsia="宋体" w:hAnsi="宋体"/>
          <w:sz w:val="24"/>
        </w:rPr>
        <w:t>0</w:t>
      </w:r>
      <w:r>
        <w:rPr>
          <w:rFonts w:ascii="宋体" w:eastAsia="宋体" w:hAnsi="宋体" w:hint="eastAsia"/>
          <w:sz w:val="24"/>
        </w:rPr>
        <w:t>ms</w:t>
      </w:r>
      <w:r>
        <w:rPr>
          <w:rFonts w:ascii="宋体" w:eastAsia="宋体" w:hAnsi="宋体" w:hint="eastAsia"/>
          <w:sz w:val="24"/>
        </w:rPr>
        <w:t>步长）</w:t>
      </w:r>
    </w:p>
    <w:p w:rsidR="00063FD5" w:rsidRDefault="00756FE0">
      <w:pPr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参数监测</w:t>
      </w: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压力：</w:t>
      </w: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-30</w:t>
      </w:r>
      <w:r>
        <w:rPr>
          <w:rFonts w:ascii="宋体" w:eastAsia="宋体" w:hAnsi="宋体" w:hint="eastAsia"/>
          <w:sz w:val="24"/>
        </w:rPr>
        <w:t>cm</w:t>
      </w:r>
      <w:r>
        <w:rPr>
          <w:rFonts w:ascii="宋体" w:eastAsia="宋体" w:hAnsi="宋体"/>
          <w:sz w:val="24"/>
        </w:rPr>
        <w:t>H2O</w:t>
      </w: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潮气量：</w:t>
      </w:r>
      <w:r>
        <w:rPr>
          <w:rFonts w:ascii="宋体" w:eastAsia="宋体" w:hAnsi="宋体" w:hint="eastAsia"/>
          <w:sz w:val="24"/>
        </w:rPr>
        <w:t>0</w:t>
      </w:r>
      <w:r>
        <w:rPr>
          <w:rFonts w:ascii="宋体" w:eastAsia="宋体" w:hAnsi="宋体"/>
          <w:sz w:val="24"/>
        </w:rPr>
        <w:t>-4000</w:t>
      </w:r>
      <w:r>
        <w:rPr>
          <w:rFonts w:ascii="宋体" w:eastAsia="宋体" w:hAnsi="宋体" w:hint="eastAsia"/>
          <w:sz w:val="24"/>
        </w:rPr>
        <w:t>ml</w:t>
      </w: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分钟通气量：</w:t>
      </w:r>
      <w:r>
        <w:rPr>
          <w:rFonts w:ascii="宋体" w:eastAsia="宋体" w:hAnsi="宋体" w:hint="eastAsia"/>
          <w:sz w:val="24"/>
        </w:rPr>
        <w:t>0</w:t>
      </w:r>
      <w:r>
        <w:rPr>
          <w:rFonts w:ascii="宋体" w:eastAsia="宋体" w:hAnsi="宋体"/>
          <w:sz w:val="24"/>
        </w:rPr>
        <w:t>-30L/</w:t>
      </w:r>
      <w:r>
        <w:rPr>
          <w:rFonts w:ascii="宋体" w:eastAsia="宋体" w:hAnsi="宋体" w:hint="eastAsia"/>
          <w:sz w:val="24"/>
        </w:rPr>
        <w:t>min</w:t>
      </w: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呼吸频率：</w:t>
      </w:r>
      <w:r>
        <w:rPr>
          <w:rFonts w:ascii="宋体" w:eastAsia="宋体" w:hAnsi="宋体" w:hint="eastAsia"/>
          <w:sz w:val="24"/>
        </w:rPr>
        <w:t>0</w:t>
      </w:r>
      <w:r>
        <w:rPr>
          <w:rFonts w:ascii="宋体" w:eastAsia="宋体" w:hAnsi="宋体"/>
          <w:sz w:val="24"/>
        </w:rPr>
        <w:t>-50</w:t>
      </w:r>
      <w:r>
        <w:rPr>
          <w:rFonts w:ascii="宋体" w:eastAsia="宋体" w:hAnsi="宋体" w:hint="eastAsia"/>
          <w:sz w:val="24"/>
        </w:rPr>
        <w:t>次</w:t>
      </w:r>
      <w:r>
        <w:rPr>
          <w:rFonts w:ascii="宋体" w:eastAsia="宋体" w:hAnsi="宋体" w:hint="eastAsia"/>
          <w:sz w:val="24"/>
        </w:rPr>
        <w:t>/</w:t>
      </w:r>
      <w:r>
        <w:rPr>
          <w:rFonts w:ascii="宋体" w:eastAsia="宋体" w:hAnsi="宋体" w:hint="eastAsia"/>
          <w:sz w:val="24"/>
        </w:rPr>
        <w:t>分钟</w:t>
      </w: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漏气量：</w:t>
      </w:r>
      <w:r>
        <w:rPr>
          <w:rFonts w:ascii="宋体" w:eastAsia="宋体" w:hAnsi="宋体"/>
          <w:sz w:val="24"/>
        </w:rPr>
        <w:t>0-120L/</w:t>
      </w:r>
      <w:r>
        <w:rPr>
          <w:rFonts w:ascii="宋体" w:eastAsia="宋体" w:hAnsi="宋体" w:hint="eastAsia"/>
          <w:sz w:val="24"/>
        </w:rPr>
        <w:t>min</w:t>
      </w: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吸呼比：</w:t>
      </w: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>:100-2:1</w:t>
      </w: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吸气时间：</w:t>
      </w:r>
      <w:r>
        <w:rPr>
          <w:rFonts w:ascii="宋体" w:eastAsia="宋体" w:hAnsi="宋体" w:hint="eastAsia"/>
          <w:sz w:val="24"/>
        </w:rPr>
        <w:t>0</w:t>
      </w:r>
      <w:r>
        <w:rPr>
          <w:rFonts w:ascii="宋体" w:eastAsia="宋体" w:hAnsi="宋体"/>
          <w:sz w:val="24"/>
        </w:rPr>
        <w:t>.1-4S</w:t>
      </w:r>
    </w:p>
    <w:p w:rsidR="00063FD5" w:rsidRDefault="00756FE0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自主触发切换百分比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/>
          <w:sz w:val="24"/>
        </w:rPr>
        <w:t>AHI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/>
          <w:sz w:val="24"/>
        </w:rPr>
        <w:t>S</w:t>
      </w:r>
      <w:r>
        <w:rPr>
          <w:rFonts w:ascii="宋体" w:eastAsia="宋体" w:hAnsi="宋体"/>
          <w:sz w:val="24"/>
        </w:rPr>
        <w:t>pO2</w:t>
      </w:r>
      <w:r>
        <w:rPr>
          <w:rFonts w:ascii="宋体" w:eastAsia="宋体" w:hAnsi="宋体"/>
          <w:sz w:val="24"/>
        </w:rPr>
        <w:t>和心率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（当连接血氧模块时）</w:t>
      </w:r>
    </w:p>
    <w:p w:rsidR="00063FD5" w:rsidRDefault="00063FD5">
      <w:pPr>
        <w:rPr>
          <w:rFonts w:ascii="宋体" w:eastAsia="宋体" w:hAnsi="宋体"/>
          <w:sz w:val="24"/>
        </w:rPr>
      </w:pPr>
    </w:p>
    <w:p w:rsidR="00063FD5" w:rsidRDefault="00063FD5">
      <w:pPr>
        <w:rPr>
          <w:rFonts w:ascii="宋体" w:eastAsia="宋体" w:hAnsi="宋体"/>
          <w:sz w:val="24"/>
        </w:rPr>
      </w:pPr>
      <w:bookmarkStart w:id="0" w:name="_GoBack"/>
      <w:bookmarkEnd w:id="0"/>
    </w:p>
    <w:sectPr w:rsidR="00063FD5" w:rsidSect="00063FD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Calibri"/>
    <w:charset w:val="0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FD5"/>
    <w:rsid w:val="00063FD5"/>
    <w:rsid w:val="0075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Theme="minorEastAsia" w:hAnsi="等线" w:cs="宋体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2</cp:revision>
  <cp:lastPrinted>2022-06-10T08:22:00Z</cp:lastPrinted>
  <dcterms:created xsi:type="dcterms:W3CDTF">2022-06-10T08:22:00Z</dcterms:created>
  <dcterms:modified xsi:type="dcterms:W3CDTF">2022-06-10T08:22:00Z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77cb18229faa432cb7d9331572720eda</vt:lpwstr>
  </property>
</Properties>
</file>